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5020" w14:textId="77777777" w:rsidR="00000EB5" w:rsidRDefault="00000EB5" w:rsidP="00BA7E6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1CFD8A" w14:textId="6EB8C764" w:rsidR="00BA7E61" w:rsidRPr="00CA45A4" w:rsidRDefault="00BA7E61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  <w:r w:rsidRPr="00D966D1">
        <w:rPr>
          <w:rFonts w:ascii="Arial" w:eastAsia="Times New Roman" w:hAnsi="Arial" w:cs="Arial"/>
          <w:color w:val="000000"/>
        </w:rPr>
        <w:t>The ISPE</w:t>
      </w:r>
      <w:r w:rsidR="00E524C9">
        <w:rPr>
          <w:rFonts w:ascii="Arial" w:eastAsia="Times New Roman" w:hAnsi="Arial" w:cs="Arial"/>
          <w:color w:val="000000"/>
        </w:rPr>
        <w:t xml:space="preserve"> Great Lakes </w:t>
      </w:r>
      <w:r w:rsidRPr="00D966D1">
        <w:rPr>
          <w:rFonts w:ascii="Arial" w:eastAsia="Times New Roman" w:hAnsi="Arial" w:cs="Arial"/>
          <w:color w:val="000000"/>
        </w:rPr>
        <w:t>Chapter</w:t>
      </w:r>
      <w:r w:rsidR="002B5DCF">
        <w:rPr>
          <w:rFonts w:ascii="Arial" w:eastAsia="Times New Roman" w:hAnsi="Arial" w:cs="Arial"/>
          <w:color w:val="000000"/>
        </w:rPr>
        <w:t xml:space="preserve"> (GLC)</w:t>
      </w:r>
      <w:r w:rsidRPr="00D966D1">
        <w:rPr>
          <w:rFonts w:ascii="Arial" w:eastAsia="Times New Roman" w:hAnsi="Arial" w:cs="Arial"/>
          <w:color w:val="000000"/>
        </w:rPr>
        <w:t xml:space="preserve"> has established a scholarship </w:t>
      </w:r>
      <w:r w:rsidR="00CA45A4">
        <w:rPr>
          <w:rFonts w:ascii="Arial" w:eastAsia="Times New Roman" w:hAnsi="Arial" w:cs="Arial"/>
          <w:color w:val="000000"/>
        </w:rPr>
        <w:t xml:space="preserve">for </w:t>
      </w:r>
      <w:r w:rsidRPr="00D966D1">
        <w:rPr>
          <w:rFonts w:ascii="Arial" w:eastAsia="Times New Roman" w:hAnsi="Arial" w:cs="Arial"/>
          <w:color w:val="000000"/>
        </w:rPr>
        <w:t>students who seek a career in the life sciences industry.</w:t>
      </w:r>
      <w:r w:rsidR="005B49B3">
        <w:rPr>
          <w:rFonts w:ascii="Arial" w:eastAsia="Times New Roman" w:hAnsi="Arial" w:cs="Arial"/>
          <w:color w:val="000000"/>
        </w:rPr>
        <w:t xml:space="preserve"> The number of scholarships</w:t>
      </w:r>
      <w:r w:rsidR="007B6688">
        <w:rPr>
          <w:rFonts w:ascii="Arial" w:eastAsia="Times New Roman" w:hAnsi="Arial" w:cs="Arial"/>
          <w:color w:val="000000"/>
        </w:rPr>
        <w:t xml:space="preserve"> </w:t>
      </w:r>
      <w:r w:rsidR="005B49B3">
        <w:rPr>
          <w:rFonts w:ascii="Arial" w:eastAsia="Times New Roman" w:hAnsi="Arial" w:cs="Arial"/>
          <w:color w:val="000000"/>
        </w:rPr>
        <w:t xml:space="preserve">to be awarded </w:t>
      </w:r>
      <w:r w:rsidR="002B5DCF">
        <w:rPr>
          <w:rFonts w:ascii="Arial" w:eastAsia="Times New Roman" w:hAnsi="Arial" w:cs="Arial"/>
          <w:color w:val="000000"/>
        </w:rPr>
        <w:t>is</w:t>
      </w:r>
      <w:r w:rsidR="005B49B3">
        <w:rPr>
          <w:rFonts w:ascii="Arial" w:eastAsia="Times New Roman" w:hAnsi="Arial" w:cs="Arial"/>
          <w:color w:val="000000"/>
        </w:rPr>
        <w:t xml:space="preserve"> to be determined.</w:t>
      </w:r>
      <w:r w:rsidR="002B5DCF">
        <w:rPr>
          <w:rFonts w:ascii="Arial" w:eastAsia="Times New Roman" w:hAnsi="Arial" w:cs="Arial"/>
          <w:color w:val="000000"/>
        </w:rPr>
        <w:t xml:space="preserve"> </w:t>
      </w:r>
      <w:r w:rsidR="00CA45A4" w:rsidRPr="00CA45A4">
        <w:rPr>
          <w:rFonts w:ascii="Arial" w:eastAsia="Times New Roman" w:hAnsi="Arial" w:cs="Arial"/>
          <w:color w:val="000000"/>
        </w:rPr>
        <w:t xml:space="preserve">The scholarship amount will be </w:t>
      </w:r>
      <w:r w:rsidR="002B5DCF" w:rsidRPr="00CA45A4">
        <w:rPr>
          <w:rFonts w:ascii="Arial" w:eastAsia="Times New Roman" w:hAnsi="Arial" w:cs="Arial"/>
          <w:color w:val="000000"/>
        </w:rPr>
        <w:t>$500</w:t>
      </w:r>
      <w:r w:rsidR="00CA45A4" w:rsidRPr="00CA45A4">
        <w:rPr>
          <w:rFonts w:ascii="Arial" w:eastAsia="Times New Roman" w:hAnsi="Arial" w:cs="Arial"/>
          <w:color w:val="000000"/>
        </w:rPr>
        <w:t>.</w:t>
      </w:r>
    </w:p>
    <w:p w14:paraId="5F377371" w14:textId="77777777" w:rsidR="00BA7E61" w:rsidRPr="00D966D1" w:rsidRDefault="00BA7E61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14:paraId="0FE1173B" w14:textId="59595C9B" w:rsidR="00263878" w:rsidRPr="00CA45A4" w:rsidRDefault="00CA45A4" w:rsidP="00CA45A4">
      <w:pPr>
        <w:jc w:val="both"/>
        <w:rPr>
          <w:rFonts w:ascii="Arial" w:eastAsia="Times New Roman" w:hAnsi="Arial" w:cs="Arial"/>
        </w:rPr>
      </w:pPr>
      <w:r w:rsidRPr="00CA45A4">
        <w:rPr>
          <w:rFonts w:ascii="Arial" w:eastAsia="Times New Roman" w:hAnsi="Arial" w:cs="Arial"/>
          <w:color w:val="000000"/>
        </w:rPr>
        <w:t>The ISPE</w:t>
      </w:r>
      <w:r w:rsidR="007378EA">
        <w:rPr>
          <w:rFonts w:ascii="Arial" w:eastAsia="Times New Roman" w:hAnsi="Arial" w:cs="Arial"/>
          <w:color w:val="000000"/>
        </w:rPr>
        <w:t xml:space="preserve"> </w:t>
      </w:r>
      <w:r w:rsidRPr="00CA45A4">
        <w:rPr>
          <w:rFonts w:ascii="Arial" w:eastAsia="Times New Roman" w:hAnsi="Arial" w:cs="Arial"/>
          <w:color w:val="000000"/>
        </w:rPr>
        <w:t>GLC Scholarship will be awarded to an eligible student</w:t>
      </w:r>
      <w:r>
        <w:rPr>
          <w:rFonts w:ascii="Arial" w:eastAsia="Times New Roman" w:hAnsi="Arial" w:cs="Arial"/>
          <w:color w:val="000000"/>
        </w:rPr>
        <w:t xml:space="preserve"> with a completed application</w:t>
      </w:r>
      <w:r w:rsidRPr="00CA45A4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</w:rPr>
        <w:t xml:space="preserve"> The awarded student(s) will be selected </w:t>
      </w:r>
      <w:r w:rsidR="00AC0E4C">
        <w:rPr>
          <w:rFonts w:ascii="Arial" w:eastAsia="Times New Roman" w:hAnsi="Arial" w:cs="Arial"/>
        </w:rPr>
        <w:t>by</w:t>
      </w:r>
      <w:r>
        <w:rPr>
          <w:rFonts w:ascii="Arial" w:eastAsia="Times New Roman" w:hAnsi="Arial" w:cs="Arial"/>
        </w:rPr>
        <w:t xml:space="preserve"> the board of directors of ISPE</w:t>
      </w:r>
      <w:r w:rsidR="007378E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GLC. </w:t>
      </w:r>
      <w:r w:rsidR="00BA7E61" w:rsidRPr="00D966D1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eligibility requirements and </w:t>
      </w:r>
      <w:r w:rsidR="00BA7E61" w:rsidRPr="00D966D1">
        <w:rPr>
          <w:rFonts w:ascii="Arial" w:eastAsia="Times New Roman" w:hAnsi="Arial" w:cs="Arial"/>
          <w:color w:val="000000"/>
        </w:rPr>
        <w:t>applica</w:t>
      </w:r>
      <w:r>
        <w:rPr>
          <w:rFonts w:ascii="Arial" w:eastAsia="Times New Roman" w:hAnsi="Arial" w:cs="Arial"/>
          <w:color w:val="000000"/>
        </w:rPr>
        <w:t>nt information</w:t>
      </w:r>
      <w:r w:rsidR="00BA7E61" w:rsidRPr="00D966D1">
        <w:rPr>
          <w:rFonts w:ascii="Arial" w:eastAsia="Times New Roman" w:hAnsi="Arial" w:cs="Arial"/>
          <w:color w:val="000000"/>
        </w:rPr>
        <w:t xml:space="preserve"> </w:t>
      </w:r>
      <w:r w:rsidR="001C5561">
        <w:rPr>
          <w:rFonts w:ascii="Arial" w:eastAsia="Times New Roman" w:hAnsi="Arial" w:cs="Arial"/>
          <w:color w:val="000000"/>
        </w:rPr>
        <w:t>are</w:t>
      </w:r>
      <w:r w:rsidR="00BA7E61" w:rsidRPr="00D966D1">
        <w:rPr>
          <w:rFonts w:ascii="Arial" w:eastAsia="Times New Roman" w:hAnsi="Arial" w:cs="Arial"/>
          <w:color w:val="000000"/>
        </w:rPr>
        <w:t xml:space="preserve"> located below</w:t>
      </w:r>
      <w:r>
        <w:rPr>
          <w:rFonts w:ascii="Arial" w:eastAsia="Times New Roman" w:hAnsi="Arial" w:cs="Arial"/>
          <w:color w:val="000000"/>
        </w:rPr>
        <w:t xml:space="preserve">. </w:t>
      </w:r>
    </w:p>
    <w:p w14:paraId="71E77C51" w14:textId="77777777" w:rsidR="00263878" w:rsidRPr="00263878" w:rsidRDefault="00263878" w:rsidP="004965C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C7D9868" w14:textId="33EAC4A3" w:rsidR="00263878" w:rsidRPr="006F6AEB" w:rsidRDefault="002C01A9" w:rsidP="004965CC">
      <w:pPr>
        <w:spacing w:after="0" w:line="240" w:lineRule="auto"/>
        <w:jc w:val="both"/>
        <w:rPr>
          <w:rFonts w:ascii="Arial" w:eastAsia="Times New Roman" w:hAnsi="Arial" w:cs="Arial"/>
        </w:rPr>
      </w:pPr>
      <w:r w:rsidRPr="006F6AEB">
        <w:rPr>
          <w:rFonts w:ascii="Arial" w:eastAsia="Times New Roman" w:hAnsi="Arial" w:cs="Arial"/>
        </w:rPr>
        <w:t>Eligibility</w:t>
      </w:r>
      <w:r w:rsidR="006F6AEB" w:rsidRPr="006F6AE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Requiremen</w:t>
      </w:r>
      <w:r w:rsidR="00CA45A4">
        <w:rPr>
          <w:rFonts w:ascii="Arial" w:eastAsia="Times New Roman" w:hAnsi="Arial" w:cs="Arial"/>
        </w:rPr>
        <w:t>ts</w:t>
      </w:r>
      <w:r>
        <w:rPr>
          <w:rFonts w:ascii="Arial" w:eastAsia="Times New Roman" w:hAnsi="Arial" w:cs="Arial"/>
        </w:rPr>
        <w:t>:</w:t>
      </w:r>
    </w:p>
    <w:p w14:paraId="2BEF0E04" w14:textId="448D02ED" w:rsidR="006F6AEB" w:rsidRPr="006F6AEB" w:rsidRDefault="004B5C98" w:rsidP="004965C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Currently enrolled to be an undergraduate Junior or Senior </w:t>
      </w:r>
      <w:r w:rsidR="00F37891">
        <w:rPr>
          <w:rFonts w:ascii="Arial" w:eastAsia="Times New Roman" w:hAnsi="Arial" w:cs="Arial"/>
        </w:rPr>
        <w:t>for</w:t>
      </w:r>
      <w:r>
        <w:rPr>
          <w:rFonts w:ascii="Arial" w:eastAsia="Times New Roman" w:hAnsi="Arial" w:cs="Arial"/>
        </w:rPr>
        <w:t xml:space="preserve"> the 202</w:t>
      </w:r>
      <w:r w:rsidR="000104D1"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 xml:space="preserve"> </w:t>
      </w:r>
      <w:r w:rsidR="000104D1">
        <w:rPr>
          <w:rFonts w:ascii="Arial" w:eastAsia="Times New Roman" w:hAnsi="Arial" w:cs="Arial"/>
        </w:rPr>
        <w:t>spring</w:t>
      </w:r>
      <w:r>
        <w:rPr>
          <w:rFonts w:ascii="Arial" w:eastAsia="Times New Roman" w:hAnsi="Arial" w:cs="Arial"/>
        </w:rPr>
        <w:t xml:space="preserve"> semester.</w:t>
      </w:r>
      <w:r w:rsidR="006F6AEB" w:rsidRPr="006F6AEB">
        <w:rPr>
          <w:rFonts w:ascii="Arial" w:eastAsia="Times New Roman" w:hAnsi="Arial" w:cs="Arial"/>
        </w:rPr>
        <w:t xml:space="preserve"> Graduate students are also encouraged to apply.</w:t>
      </w:r>
    </w:p>
    <w:p w14:paraId="07E0A94E" w14:textId="7EEABF9B" w:rsidR="007B6688" w:rsidRDefault="006F6AEB" w:rsidP="007B66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F6AEB">
        <w:rPr>
          <w:rFonts w:ascii="Arial" w:eastAsia="Times New Roman" w:hAnsi="Arial" w:cs="Arial"/>
        </w:rPr>
        <w:t>Be a full-time student enrolled in an accredited university or college</w:t>
      </w:r>
      <w:r w:rsidR="00BB327C">
        <w:rPr>
          <w:rFonts w:ascii="Arial" w:eastAsia="Times New Roman" w:hAnsi="Arial" w:cs="Arial"/>
        </w:rPr>
        <w:t xml:space="preserve"> that is within the Great Lakes Chapter’s geography (</w:t>
      </w:r>
      <w:r w:rsidR="003D74BB">
        <w:rPr>
          <w:rFonts w:ascii="Arial" w:eastAsia="Times New Roman" w:hAnsi="Arial" w:cs="Arial"/>
        </w:rPr>
        <w:t xml:space="preserve">Wisconsin, Illinois, Indiana, Michigan, Ohio, </w:t>
      </w:r>
      <w:r w:rsidR="009B0650">
        <w:rPr>
          <w:rFonts w:ascii="Arial" w:eastAsia="Times New Roman" w:hAnsi="Arial" w:cs="Arial"/>
        </w:rPr>
        <w:t xml:space="preserve">and </w:t>
      </w:r>
      <w:r w:rsidR="003D74BB">
        <w:rPr>
          <w:rFonts w:ascii="Arial" w:eastAsia="Times New Roman" w:hAnsi="Arial" w:cs="Arial"/>
        </w:rPr>
        <w:t>Kentuck</w:t>
      </w:r>
      <w:r w:rsidR="0017238D">
        <w:rPr>
          <w:rFonts w:ascii="Arial" w:eastAsia="Times New Roman" w:hAnsi="Arial" w:cs="Arial"/>
        </w:rPr>
        <w:t>y</w:t>
      </w:r>
      <w:r w:rsidR="003D74BB">
        <w:rPr>
          <w:rFonts w:ascii="Arial" w:eastAsia="Times New Roman" w:hAnsi="Arial" w:cs="Arial"/>
        </w:rPr>
        <w:t>)</w:t>
      </w:r>
      <w:r w:rsidR="00FB0DA4">
        <w:rPr>
          <w:rFonts w:ascii="Arial" w:eastAsia="Times New Roman" w:hAnsi="Arial" w:cs="Arial"/>
        </w:rPr>
        <w:t>.</w:t>
      </w:r>
    </w:p>
    <w:p w14:paraId="0EC588E9" w14:textId="0FC74DCA" w:rsidR="00B026AA" w:rsidRDefault="00B026AA" w:rsidP="007B66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Previous winners are not eligible.</w:t>
      </w:r>
    </w:p>
    <w:p w14:paraId="6BD6B956" w14:textId="71BB7F99" w:rsidR="007B6688" w:rsidRDefault="007B6688" w:rsidP="007B668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1B03D2" w14:textId="571BEA9B" w:rsidR="007B6688" w:rsidRPr="007B6688" w:rsidRDefault="00CA45A4" w:rsidP="007B668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completed application is to include the following items:</w:t>
      </w:r>
    </w:p>
    <w:p w14:paraId="04D34103" w14:textId="5C01A88E" w:rsidR="00CA45A4" w:rsidRDefault="00CA45A4" w:rsidP="00496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Applicant Information Form</w:t>
      </w:r>
    </w:p>
    <w:p w14:paraId="46AC3676" w14:textId="03CA9790" w:rsidR="007263F1" w:rsidRDefault="007263F1" w:rsidP="00496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Essay (See applicant information form for essay requirements)</w:t>
      </w:r>
    </w:p>
    <w:p w14:paraId="5DF56214" w14:textId="7B4B3AD9" w:rsidR="00B56F17" w:rsidRDefault="002B5DCF" w:rsidP="00496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B56F17">
        <w:rPr>
          <w:rFonts w:ascii="Arial" w:eastAsia="Times New Roman" w:hAnsi="Arial" w:cs="Arial"/>
        </w:rPr>
        <w:t xml:space="preserve">roof of registration for the </w:t>
      </w:r>
      <w:r w:rsidR="000104D1">
        <w:rPr>
          <w:rFonts w:ascii="Arial" w:eastAsia="Times New Roman" w:hAnsi="Arial" w:cs="Arial"/>
        </w:rPr>
        <w:t>Spring</w:t>
      </w:r>
      <w:r w:rsidR="00B56F17">
        <w:rPr>
          <w:rFonts w:ascii="Arial" w:eastAsia="Times New Roman" w:hAnsi="Arial" w:cs="Arial"/>
        </w:rPr>
        <w:t xml:space="preserve"> 202</w:t>
      </w:r>
      <w:r w:rsidR="000104D1">
        <w:rPr>
          <w:rFonts w:ascii="Arial" w:eastAsia="Times New Roman" w:hAnsi="Arial" w:cs="Arial"/>
        </w:rPr>
        <w:t>3</w:t>
      </w:r>
      <w:r w:rsidR="00B56F17">
        <w:rPr>
          <w:rFonts w:ascii="Arial" w:eastAsia="Times New Roman" w:hAnsi="Arial" w:cs="Arial"/>
        </w:rPr>
        <w:t xml:space="preserve"> semester via a copy of class schedule with applicant’s name.</w:t>
      </w:r>
    </w:p>
    <w:p w14:paraId="6CBB872C" w14:textId="3BAEA266" w:rsidR="007B6688" w:rsidRDefault="007B6688" w:rsidP="00CA45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2B5DCF">
        <w:rPr>
          <w:rFonts w:ascii="Arial" w:eastAsia="Times New Roman" w:hAnsi="Arial" w:cs="Arial"/>
        </w:rPr>
        <w:t>esume</w:t>
      </w:r>
      <w:r w:rsidR="00CA45A4">
        <w:rPr>
          <w:rFonts w:ascii="Arial" w:eastAsia="Times New Roman" w:hAnsi="Arial" w:cs="Arial"/>
        </w:rPr>
        <w:t xml:space="preserve"> including but not limited to </w:t>
      </w:r>
      <w:r w:rsidRPr="00CA45A4">
        <w:rPr>
          <w:rFonts w:ascii="Arial" w:eastAsia="Times New Roman" w:hAnsi="Arial" w:cs="Arial"/>
        </w:rPr>
        <w:t>GPA, organization involvement, research, publications, and/or internship experience.</w:t>
      </w:r>
    </w:p>
    <w:p w14:paraId="3598F746" w14:textId="1760F50D" w:rsidR="00CA45A4" w:rsidRPr="00CA45A4" w:rsidRDefault="00CA45A4" w:rsidP="00CA45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Letter of recommendation [maximum of 1 letter, optional]</w:t>
      </w:r>
    </w:p>
    <w:p w14:paraId="76A94F5C" w14:textId="068F7D04" w:rsidR="006F6AEB" w:rsidRDefault="006F6AEB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14:paraId="49BBB64E" w14:textId="77777777" w:rsidR="0081013C" w:rsidRPr="006F6AEB" w:rsidRDefault="0081013C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14:paraId="38964F4E" w14:textId="0AF7C306" w:rsidR="00BA7E61" w:rsidRPr="00D966D1" w:rsidRDefault="00263878" w:rsidP="0081013C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r w:rsidRPr="00263878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Deadline for submissions: </w:t>
      </w:r>
      <w:r w:rsidR="000104D1">
        <w:rPr>
          <w:rFonts w:ascii="Arial" w:eastAsia="Times New Roman" w:hAnsi="Arial" w:cs="Arial"/>
          <w:color w:val="0000FF"/>
        </w:rPr>
        <w:t>November 25</w:t>
      </w:r>
      <w:r w:rsidR="00FB0DA4" w:rsidRPr="00406CB2">
        <w:rPr>
          <w:rFonts w:ascii="Arial" w:eastAsia="Times New Roman" w:hAnsi="Arial" w:cs="Arial"/>
          <w:color w:val="0000FF"/>
        </w:rPr>
        <w:t>, 202</w:t>
      </w:r>
      <w:r w:rsidR="008C2E5F">
        <w:rPr>
          <w:rFonts w:ascii="Arial" w:eastAsia="Times New Roman" w:hAnsi="Arial" w:cs="Arial"/>
          <w:color w:val="0000FF"/>
        </w:rPr>
        <w:t>2</w:t>
      </w:r>
    </w:p>
    <w:p w14:paraId="74C77916" w14:textId="414DA7FC" w:rsidR="00263878" w:rsidRDefault="00263878" w:rsidP="004965C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B323A5F" w14:textId="77777777" w:rsidR="0081013C" w:rsidRPr="00263878" w:rsidRDefault="0081013C" w:rsidP="004965C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E9FDB37" w14:textId="59E3607A" w:rsidR="00BA7E61" w:rsidRPr="0081013C" w:rsidRDefault="00BA7E61" w:rsidP="004965CC">
      <w:pPr>
        <w:spacing w:after="0" w:line="240" w:lineRule="auto"/>
        <w:jc w:val="both"/>
        <w:rPr>
          <w:rStyle w:val="Hyperlink"/>
          <w:rFonts w:ascii="Arial" w:hAnsi="Arial" w:cs="Arial"/>
        </w:rPr>
      </w:pPr>
      <w:r w:rsidRPr="00D966D1">
        <w:rPr>
          <w:rFonts w:ascii="Arial" w:eastAsia="Times New Roman" w:hAnsi="Arial" w:cs="Arial"/>
          <w:color w:val="000000"/>
        </w:rPr>
        <w:t xml:space="preserve">Please submit an electronic copy of your </w:t>
      </w:r>
      <w:r w:rsidR="00FB0DA4">
        <w:rPr>
          <w:rFonts w:ascii="Arial" w:eastAsia="Times New Roman" w:hAnsi="Arial" w:cs="Arial"/>
          <w:color w:val="000000"/>
        </w:rPr>
        <w:t>scholarship</w:t>
      </w:r>
      <w:r w:rsidRPr="00D966D1">
        <w:rPr>
          <w:rFonts w:ascii="Arial" w:eastAsia="Times New Roman" w:hAnsi="Arial" w:cs="Arial"/>
          <w:color w:val="000000"/>
        </w:rPr>
        <w:t xml:space="preserve"> application to </w:t>
      </w:r>
      <w:r w:rsidR="00A66F99">
        <w:rPr>
          <w:rFonts w:ascii="Arial" w:eastAsia="Times New Roman" w:hAnsi="Arial" w:cs="Arial"/>
          <w:color w:val="000000"/>
        </w:rPr>
        <w:t>the following email addres</w:t>
      </w:r>
      <w:r w:rsidR="008551D6">
        <w:rPr>
          <w:rFonts w:ascii="Arial" w:eastAsia="Times New Roman" w:hAnsi="Arial" w:cs="Arial"/>
          <w:color w:val="000000"/>
        </w:rPr>
        <w:t>s:</w:t>
      </w:r>
      <w:r w:rsidR="00CA45A4">
        <w:rPr>
          <w:rFonts w:ascii="Arial" w:eastAsia="Times New Roman" w:hAnsi="Arial" w:cs="Arial"/>
          <w:color w:val="000000"/>
        </w:rPr>
        <w:t xml:space="preserve"> </w:t>
      </w:r>
      <w:r w:rsidR="008551D6" w:rsidRPr="0081013C">
        <w:rPr>
          <w:rStyle w:val="Hyperlink"/>
          <w:rFonts w:ascii="Arial" w:hAnsi="Arial" w:cs="Arial"/>
        </w:rPr>
        <w:t>ispeglc@gmail.com</w:t>
      </w:r>
      <w:r w:rsidRPr="0081013C">
        <w:rPr>
          <w:rStyle w:val="Hyperlink"/>
          <w:rFonts w:ascii="Arial" w:hAnsi="Arial" w:cs="Arial"/>
        </w:rPr>
        <w:t> </w:t>
      </w:r>
    </w:p>
    <w:p w14:paraId="3637D458" w14:textId="20928151" w:rsidR="006F6AEB" w:rsidRDefault="006F6AEB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14:paraId="2F77CBA8" w14:textId="69F98BAC" w:rsidR="007B6688" w:rsidRPr="00CA45A4" w:rsidRDefault="001C5561" w:rsidP="004965C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Winner(s) will be informed of scholarship award no later than </w:t>
      </w:r>
      <w:r w:rsidR="000104D1">
        <w:rPr>
          <w:rFonts w:ascii="Arial" w:eastAsia="Times New Roman" w:hAnsi="Arial" w:cs="Arial"/>
          <w:color w:val="000000"/>
        </w:rPr>
        <w:t>December 16</w:t>
      </w:r>
      <w:r>
        <w:rPr>
          <w:rFonts w:ascii="Arial" w:eastAsia="Times New Roman" w:hAnsi="Arial" w:cs="Arial"/>
          <w:color w:val="000000"/>
        </w:rPr>
        <w:t>, 202</w:t>
      </w:r>
      <w:r w:rsidR="008C2E5F">
        <w:rPr>
          <w:rFonts w:ascii="Arial" w:eastAsia="Times New Roman" w:hAnsi="Arial" w:cs="Arial"/>
          <w:color w:val="000000"/>
        </w:rPr>
        <w:t>2</w:t>
      </w:r>
      <w:r w:rsidR="007B6688">
        <w:rPr>
          <w:rFonts w:ascii="Arial" w:eastAsia="Times New Roman" w:hAnsi="Arial" w:cs="Arial"/>
          <w:color w:val="000000"/>
        </w:rPr>
        <w:t xml:space="preserve"> and will be announced on the ISPE Great Lakes Chapter’s </w:t>
      </w:r>
      <w:hyperlink r:id="rId7" w:history="1">
        <w:r w:rsidR="007B6688" w:rsidRPr="00294564">
          <w:rPr>
            <w:rStyle w:val="Hyperlink"/>
            <w:rFonts w:ascii="Arial" w:eastAsia="Times New Roman" w:hAnsi="Arial" w:cs="Arial"/>
          </w:rPr>
          <w:t>LinkedIn</w:t>
        </w:r>
      </w:hyperlink>
      <w:r w:rsidR="007B6688">
        <w:rPr>
          <w:rFonts w:ascii="Arial" w:eastAsia="Times New Roman" w:hAnsi="Arial" w:cs="Arial"/>
          <w:color w:val="000000"/>
        </w:rPr>
        <w:t xml:space="preserve"> page.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42C7796" w14:textId="77777777" w:rsidR="007B6688" w:rsidRPr="00D966D1" w:rsidRDefault="007B6688" w:rsidP="004965CC">
      <w:pPr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14:paraId="5D2321FA" w14:textId="25FC7236" w:rsidR="00BA7E61" w:rsidRDefault="00BA7E61" w:rsidP="002B5DC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66D1">
        <w:rPr>
          <w:rFonts w:ascii="Arial" w:eastAsia="Times New Roman" w:hAnsi="Arial" w:cs="Arial"/>
          <w:color w:val="000000"/>
        </w:rPr>
        <w:t>Please direct questions or concerns regarding the ISPE</w:t>
      </w:r>
      <w:r w:rsidR="007378EA">
        <w:rPr>
          <w:rFonts w:ascii="Arial" w:eastAsia="Times New Roman" w:hAnsi="Arial" w:cs="Arial"/>
          <w:color w:val="000000"/>
        </w:rPr>
        <w:t xml:space="preserve"> </w:t>
      </w:r>
      <w:r w:rsidR="00EC7058">
        <w:rPr>
          <w:rFonts w:ascii="Arial" w:eastAsia="Times New Roman" w:hAnsi="Arial" w:cs="Arial"/>
          <w:color w:val="000000"/>
        </w:rPr>
        <w:t>GLC</w:t>
      </w:r>
      <w:r w:rsidRPr="00D966D1">
        <w:rPr>
          <w:rFonts w:ascii="Arial" w:eastAsia="Times New Roman" w:hAnsi="Arial" w:cs="Arial"/>
          <w:color w:val="000000"/>
        </w:rPr>
        <w:t xml:space="preserve"> Scholarship to</w:t>
      </w:r>
      <w:r w:rsidR="00A66F99">
        <w:rPr>
          <w:rFonts w:ascii="Arial" w:eastAsia="Times New Roman" w:hAnsi="Arial" w:cs="Arial"/>
          <w:color w:val="000000"/>
        </w:rPr>
        <w:t xml:space="preserve"> </w:t>
      </w:r>
      <w:hyperlink r:id="rId8" w:history="1">
        <w:r w:rsidR="00F37891" w:rsidRPr="00CA358B">
          <w:rPr>
            <w:rStyle w:val="Hyperlink"/>
            <w:rFonts w:ascii="Arial" w:eastAsia="Times New Roman" w:hAnsi="Arial" w:cs="Arial"/>
          </w:rPr>
          <w:t>ispeglc@gmail.com</w:t>
        </w:r>
      </w:hyperlink>
      <w:r w:rsidR="00F37891">
        <w:rPr>
          <w:rFonts w:ascii="Arial" w:eastAsia="Times New Roman" w:hAnsi="Arial" w:cs="Arial"/>
          <w:color w:val="000000"/>
        </w:rPr>
        <w:t xml:space="preserve"> </w:t>
      </w:r>
    </w:p>
    <w:p w14:paraId="0EFCF5CA" w14:textId="48A927DE" w:rsidR="006F3832" w:rsidRDefault="006F3832" w:rsidP="007B668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C6B48AA" w14:textId="7797C837" w:rsidR="006F3832" w:rsidRDefault="006F3832" w:rsidP="004965C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DA9AD50" w14:textId="55070515" w:rsidR="00CD6EA8" w:rsidRDefault="00CD6EA8">
      <w:pPr>
        <w:rPr>
          <w:rFonts w:ascii="Arial" w:eastAsia="Times New Roman" w:hAnsi="Arial" w:cs="Arial"/>
          <w:color w:val="0000FF"/>
        </w:rPr>
      </w:pPr>
      <w:r>
        <w:rPr>
          <w:rFonts w:ascii="Arial" w:eastAsia="Times New Roman" w:hAnsi="Arial" w:cs="Arial"/>
          <w:color w:val="0000FF"/>
        </w:rPr>
        <w:br w:type="page"/>
      </w:r>
    </w:p>
    <w:p w14:paraId="41EA5386" w14:textId="6837ACDE" w:rsidR="00D419D1" w:rsidRDefault="00D419D1" w:rsidP="00D419D1">
      <w:pPr>
        <w:jc w:val="center"/>
      </w:pPr>
    </w:p>
    <w:p w14:paraId="61EEE91C" w14:textId="77777777" w:rsidR="00D419D1" w:rsidRDefault="00D419D1" w:rsidP="00D419D1">
      <w:pPr>
        <w:pStyle w:val="Header"/>
        <w:jc w:val="center"/>
        <w:rPr>
          <w:sz w:val="44"/>
          <w:szCs w:val="44"/>
        </w:rPr>
      </w:pPr>
    </w:p>
    <w:p w14:paraId="2571D341" w14:textId="5B646D7A" w:rsidR="00D419D1" w:rsidRDefault="00D419D1" w:rsidP="00D419D1">
      <w:pPr>
        <w:pStyle w:val="Header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Thank You </w:t>
      </w:r>
      <w:r w:rsidR="00FB0DA4">
        <w:rPr>
          <w:sz w:val="44"/>
          <w:szCs w:val="44"/>
        </w:rPr>
        <w:t>t</w:t>
      </w:r>
      <w:r>
        <w:rPr>
          <w:sz w:val="44"/>
          <w:szCs w:val="44"/>
        </w:rPr>
        <w:t>o Our Scholarship Sponsors!</w:t>
      </w:r>
    </w:p>
    <w:p w14:paraId="36C8C760" w14:textId="4F95707C" w:rsidR="00EB70CB" w:rsidRDefault="00EB70CB" w:rsidP="00D419D1">
      <w:pPr>
        <w:pStyle w:val="Header"/>
        <w:jc w:val="center"/>
        <w:rPr>
          <w:sz w:val="44"/>
          <w:szCs w:val="44"/>
        </w:rPr>
      </w:pPr>
    </w:p>
    <w:p w14:paraId="3309313F" w14:textId="7DFE90C5" w:rsidR="00EB70CB" w:rsidRDefault="00EB70CB" w:rsidP="00D419D1">
      <w:pPr>
        <w:pStyle w:val="Header"/>
        <w:jc w:val="center"/>
        <w:rPr>
          <w:sz w:val="44"/>
          <w:szCs w:val="44"/>
        </w:rPr>
      </w:pPr>
    </w:p>
    <w:p w14:paraId="2A04CB21" w14:textId="77777777" w:rsidR="005420BD" w:rsidRDefault="005420BD" w:rsidP="00D419D1">
      <w:pPr>
        <w:pStyle w:val="Header"/>
        <w:jc w:val="center"/>
        <w:rPr>
          <w:sz w:val="44"/>
          <w:szCs w:val="44"/>
        </w:rPr>
      </w:pPr>
    </w:p>
    <w:p w14:paraId="278BBB52" w14:textId="283ECEAA" w:rsidR="00EB70CB" w:rsidRDefault="00EB70CB" w:rsidP="00D419D1">
      <w:pPr>
        <w:pStyle w:val="Header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68BEBF0" wp14:editId="5690960C">
            <wp:extent cx="4719499" cy="10515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63" cy="1071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B2481" w14:textId="51042D0C" w:rsidR="001A6A3C" w:rsidRDefault="001A6A3C" w:rsidP="00D419D1">
      <w:pPr>
        <w:pStyle w:val="Header"/>
        <w:jc w:val="center"/>
        <w:rPr>
          <w:sz w:val="44"/>
          <w:szCs w:val="44"/>
        </w:rPr>
      </w:pPr>
    </w:p>
    <w:p w14:paraId="28410A70" w14:textId="1BDCE70D" w:rsidR="001A6A3C" w:rsidRDefault="001A6A3C" w:rsidP="00D419D1">
      <w:pPr>
        <w:pStyle w:val="Header"/>
        <w:jc w:val="center"/>
        <w:rPr>
          <w:sz w:val="44"/>
          <w:szCs w:val="44"/>
        </w:rPr>
      </w:pPr>
    </w:p>
    <w:p w14:paraId="049896E6" w14:textId="77777777" w:rsidR="001A6A3C" w:rsidRDefault="001A6A3C" w:rsidP="00D419D1">
      <w:pPr>
        <w:pStyle w:val="Header"/>
        <w:jc w:val="center"/>
        <w:rPr>
          <w:sz w:val="44"/>
          <w:szCs w:val="44"/>
        </w:rPr>
      </w:pPr>
    </w:p>
    <w:p w14:paraId="7CB259CD" w14:textId="79540B34" w:rsidR="001A6A3C" w:rsidRDefault="001A6A3C" w:rsidP="001A6A3C">
      <w:pPr>
        <w:jc w:val="center"/>
      </w:pPr>
      <w:r>
        <w:rPr>
          <w:noProof/>
        </w:rPr>
        <w:drawing>
          <wp:inline distT="0" distB="0" distL="0" distR="0" wp14:anchorId="29ECBCE3" wp14:editId="733D907C">
            <wp:extent cx="4146845" cy="1082040"/>
            <wp:effectExtent l="0" t="0" r="6350" b="381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020" cy="108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D318" w14:textId="0B9C0D2E" w:rsidR="001A6A3C" w:rsidRDefault="00041819">
      <w:r>
        <w:br w:type="page"/>
      </w:r>
    </w:p>
    <w:p w14:paraId="02FD58AC" w14:textId="11F06274" w:rsidR="00041819" w:rsidRDefault="00041819" w:rsidP="00041819"/>
    <w:tbl>
      <w:tblPr>
        <w:tblStyle w:val="TableGrid"/>
        <w:tblW w:w="10630" w:type="dxa"/>
        <w:jc w:val="center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950"/>
        <w:gridCol w:w="4680"/>
      </w:tblGrid>
      <w:tr w:rsidR="00041819" w14:paraId="190AD07D" w14:textId="77777777" w:rsidTr="005A500D">
        <w:trPr>
          <w:cantSplit/>
          <w:trHeight w:val="576"/>
          <w:tblHeader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021BA" w14:textId="2625D7A7" w:rsidR="00041819" w:rsidRDefault="00041819" w:rsidP="007B6688">
            <w:pPr>
              <w:pStyle w:val="Heading1"/>
              <w:outlineLvl w:val="0"/>
            </w:pPr>
            <w:r>
              <w:t>202</w:t>
            </w:r>
            <w:r w:rsidR="000104D1">
              <w:t>3 SPRING</w:t>
            </w:r>
            <w:r w:rsidR="008C2E5F">
              <w:t xml:space="preserve"> </w:t>
            </w:r>
            <w:r>
              <w:t>ISPE GLC Scholarship Applica</w:t>
            </w:r>
            <w:r w:rsidR="007B6688">
              <w:t>nt Information</w:t>
            </w:r>
          </w:p>
        </w:tc>
      </w:tr>
      <w:tr w:rsidR="00041819" w14:paraId="74FB1C22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4EECFEE3" w14:textId="77777777" w:rsidR="00041819" w:rsidRDefault="00041819" w:rsidP="007B6688">
            <w:r>
              <w:t>Applicant Information</w:t>
            </w:r>
          </w:p>
        </w:tc>
      </w:tr>
      <w:tr w:rsidR="00041819" w14:paraId="41088E1C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73441A" w14:textId="77777777" w:rsidR="00041819" w:rsidRDefault="00041819">
            <w:r>
              <w:t xml:space="preserve">Name:    </w:t>
            </w:r>
          </w:p>
        </w:tc>
      </w:tr>
      <w:tr w:rsidR="00E93309" w14:paraId="434BAC9E" w14:textId="77777777" w:rsidTr="005A500D">
        <w:trPr>
          <w:cantSplit/>
          <w:trHeight w:val="230"/>
          <w:jc w:val="center"/>
        </w:trPr>
        <w:tc>
          <w:tcPr>
            <w:tcW w:w="5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0409AE6" w14:textId="77777777" w:rsidR="00041819" w:rsidRDefault="00041819">
            <w:r>
              <w:t>University: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830B0C" w14:textId="37F8DE02" w:rsidR="00041819" w:rsidRDefault="00FB0DA4">
            <w:r>
              <w:t>Year</w:t>
            </w:r>
            <w:r w:rsidR="00041819">
              <w:t>:</w:t>
            </w:r>
          </w:p>
        </w:tc>
      </w:tr>
      <w:tr w:rsidR="00E93309" w14:paraId="4812BCAD" w14:textId="77777777" w:rsidTr="005A500D">
        <w:trPr>
          <w:cantSplit/>
          <w:trHeight w:val="230"/>
          <w:jc w:val="center"/>
        </w:trPr>
        <w:tc>
          <w:tcPr>
            <w:tcW w:w="5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2A08C8" w14:textId="77777777" w:rsidR="00041819" w:rsidRDefault="00041819">
            <w:r>
              <w:t>Major: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9FC342" w14:textId="77777777" w:rsidR="00041819" w:rsidRDefault="00041819">
            <w:r>
              <w:t>Minor:</w:t>
            </w:r>
          </w:p>
        </w:tc>
      </w:tr>
      <w:tr w:rsidR="00E93309" w14:paraId="7FED8171" w14:textId="77777777" w:rsidTr="005A500D">
        <w:trPr>
          <w:cantSplit/>
          <w:trHeight w:val="230"/>
          <w:jc w:val="center"/>
        </w:trPr>
        <w:tc>
          <w:tcPr>
            <w:tcW w:w="59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DD22E0" w14:textId="77777777" w:rsidR="00041819" w:rsidRDefault="00041819">
            <w:r>
              <w:t>Email address: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8F9FAC" w14:textId="77777777" w:rsidR="00041819" w:rsidRDefault="00041819">
            <w:r>
              <w:t>Phone:</w:t>
            </w:r>
          </w:p>
        </w:tc>
      </w:tr>
      <w:tr w:rsidR="00041819" w14:paraId="6E0DF808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8BC4E9" w14:textId="122953F7" w:rsidR="00041819" w:rsidRDefault="00041819">
            <w:r>
              <w:t>ISPE Member Number (</w:t>
            </w:r>
            <w:r w:rsidR="00AC0E4C">
              <w:t>if applicable</w:t>
            </w:r>
            <w:r w:rsidR="00EE6733">
              <w:t>,</w:t>
            </w:r>
            <w:r>
              <w:t xml:space="preserve"> not required):</w:t>
            </w:r>
          </w:p>
        </w:tc>
      </w:tr>
      <w:tr w:rsidR="00041819" w14:paraId="4A1DB6E4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28F13F7F" w14:textId="30E2B855" w:rsidR="00041819" w:rsidRDefault="00041819">
            <w:r>
              <w:t>Short Answer Questions</w:t>
            </w:r>
            <w:r w:rsidR="00737335">
              <w:t xml:space="preserve"> (no more than 5 sentences)</w:t>
            </w:r>
          </w:p>
        </w:tc>
      </w:tr>
      <w:tr w:rsidR="00041819" w14:paraId="5E7103B7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0FE14CE" w14:textId="77777777" w:rsidR="00041819" w:rsidRDefault="00041819" w:rsidP="00041819">
            <w:pPr>
              <w:pStyle w:val="ListParagraph"/>
              <w:numPr>
                <w:ilvl w:val="0"/>
                <w:numId w:val="2"/>
              </w:numPr>
              <w:ind w:hanging="660"/>
            </w:pPr>
            <w:r>
              <w:t>Explain how your degree relates to the life science industry:</w:t>
            </w:r>
          </w:p>
        </w:tc>
      </w:tr>
      <w:tr w:rsidR="00E93309" w14:paraId="4B076B4C" w14:textId="77777777" w:rsidTr="005A500D">
        <w:trPr>
          <w:cantSplit/>
          <w:trHeight w:val="1124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0A87E70" w14:textId="4F8E747D" w:rsidR="00E93309" w:rsidRDefault="00E93309" w:rsidP="00543E46"/>
        </w:tc>
      </w:tr>
      <w:tr w:rsidR="00041819" w14:paraId="3C7776FE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AB1A799" w14:textId="77777777" w:rsidR="00041819" w:rsidRDefault="00041819" w:rsidP="00041819">
            <w:pPr>
              <w:pStyle w:val="ListParagraph"/>
              <w:numPr>
                <w:ilvl w:val="0"/>
                <w:numId w:val="2"/>
              </w:numPr>
              <w:ind w:hanging="660"/>
            </w:pPr>
            <w:r>
              <w:t>Explain what experiences or accomplishments have benefited you most, and why, including lessons learned:</w:t>
            </w:r>
          </w:p>
        </w:tc>
      </w:tr>
      <w:tr w:rsidR="00543E46" w14:paraId="40725B00" w14:textId="77777777" w:rsidTr="005A500D">
        <w:trPr>
          <w:cantSplit/>
          <w:trHeight w:val="1124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1CC304" w14:textId="77777777" w:rsidR="00543E46" w:rsidRDefault="00543E46" w:rsidP="00543E46"/>
        </w:tc>
      </w:tr>
      <w:tr w:rsidR="00041819" w14:paraId="450AEEF1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6D784B4" w14:textId="77777777" w:rsidR="00041819" w:rsidRDefault="00041819" w:rsidP="00041819">
            <w:pPr>
              <w:pStyle w:val="ListParagraph"/>
              <w:numPr>
                <w:ilvl w:val="0"/>
                <w:numId w:val="2"/>
              </w:numPr>
              <w:ind w:hanging="660"/>
            </w:pPr>
            <w:r>
              <w:t>Describe the life science activities and related organizations that you have participated in over the last 12 months:</w:t>
            </w:r>
          </w:p>
        </w:tc>
      </w:tr>
      <w:tr w:rsidR="00543E46" w14:paraId="1A30A31F" w14:textId="77777777" w:rsidTr="005A500D">
        <w:trPr>
          <w:cantSplit/>
          <w:trHeight w:val="1124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F7D6FA3" w14:textId="77777777" w:rsidR="00543E46" w:rsidRDefault="00543E46" w:rsidP="00543E46"/>
        </w:tc>
      </w:tr>
      <w:tr w:rsidR="00041819" w14:paraId="5B799009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  <w:hideMark/>
          </w:tcPr>
          <w:p w14:paraId="0FDE3A91" w14:textId="77777777" w:rsidR="00041819" w:rsidRDefault="00041819">
            <w:r>
              <w:t>Essay</w:t>
            </w:r>
          </w:p>
        </w:tc>
      </w:tr>
      <w:tr w:rsidR="00041819" w14:paraId="0E3FA752" w14:textId="77777777" w:rsidTr="005A500D">
        <w:trPr>
          <w:cantSplit/>
          <w:trHeight w:val="230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1978E6C" w14:textId="1D5D2BAE" w:rsidR="00041819" w:rsidRDefault="00041819">
            <w:pPr>
              <w:jc w:val="center"/>
            </w:pPr>
            <w:r>
              <w:t>In 1000 words or less explain how your career journey will impact</w:t>
            </w:r>
            <w:r w:rsidR="00737335">
              <w:t xml:space="preserve"> </w:t>
            </w:r>
            <w:r>
              <w:t>the life sciences industry.</w:t>
            </w:r>
            <w:r w:rsidR="00737335">
              <w:t xml:space="preserve"> Please provide any other information not covered in this application you would like considered during the selection process.</w:t>
            </w:r>
          </w:p>
        </w:tc>
      </w:tr>
      <w:tr w:rsidR="00041819" w14:paraId="6EA7F9C3" w14:textId="77777777" w:rsidTr="00AB53AC">
        <w:trPr>
          <w:cantSplit/>
          <w:trHeight w:val="3759"/>
          <w:jc w:val="center"/>
        </w:trPr>
        <w:tc>
          <w:tcPr>
            <w:tcW w:w="1063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029F59" w14:textId="5580F2F5" w:rsidR="00041819" w:rsidRDefault="00041819" w:rsidP="00737335"/>
        </w:tc>
      </w:tr>
    </w:tbl>
    <w:p w14:paraId="6F1C68EA" w14:textId="77777777" w:rsidR="00DE6FCD" w:rsidRDefault="00000000"/>
    <w:sectPr w:rsidR="00DE6FCD" w:rsidSect="0004181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F5C4" w14:textId="77777777" w:rsidR="008B5870" w:rsidRDefault="008B5870" w:rsidP="005A500D">
      <w:pPr>
        <w:spacing w:after="0" w:line="240" w:lineRule="auto"/>
      </w:pPr>
      <w:r>
        <w:separator/>
      </w:r>
    </w:p>
  </w:endnote>
  <w:endnote w:type="continuationSeparator" w:id="0">
    <w:p w14:paraId="5083F247" w14:textId="77777777" w:rsidR="008B5870" w:rsidRDefault="008B5870" w:rsidP="005A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83A3" w14:textId="77777777" w:rsidR="008B5870" w:rsidRDefault="008B5870" w:rsidP="005A500D">
      <w:pPr>
        <w:spacing w:after="0" w:line="240" w:lineRule="auto"/>
      </w:pPr>
      <w:r>
        <w:separator/>
      </w:r>
    </w:p>
  </w:footnote>
  <w:footnote w:type="continuationSeparator" w:id="0">
    <w:p w14:paraId="12CD59DF" w14:textId="77777777" w:rsidR="008B5870" w:rsidRDefault="008B5870" w:rsidP="005A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F082" w14:textId="6CDE8963" w:rsidR="005A500D" w:rsidRDefault="005A500D">
    <w:pPr>
      <w:pStyle w:val="Header"/>
    </w:pPr>
    <w:r>
      <w:rPr>
        <w:noProof/>
      </w:rPr>
      <w:drawing>
        <wp:inline distT="0" distB="0" distL="0" distR="0" wp14:anchorId="30497F38" wp14:editId="0EA262AF">
          <wp:extent cx="5934075" cy="1122045"/>
          <wp:effectExtent l="0" t="0" r="9525" b="190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7A2"/>
    <w:multiLevelType w:val="hybridMultilevel"/>
    <w:tmpl w:val="83BE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77A4"/>
    <w:multiLevelType w:val="hybridMultilevel"/>
    <w:tmpl w:val="615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2422">
    <w:abstractNumId w:val="1"/>
  </w:num>
  <w:num w:numId="2" w16cid:durableId="96338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61"/>
    <w:rsid w:val="00000EB5"/>
    <w:rsid w:val="000104D1"/>
    <w:rsid w:val="00041819"/>
    <w:rsid w:val="000E3274"/>
    <w:rsid w:val="0017238D"/>
    <w:rsid w:val="001A6A3C"/>
    <w:rsid w:val="001C54BB"/>
    <w:rsid w:val="001C5561"/>
    <w:rsid w:val="001E084C"/>
    <w:rsid w:val="00263878"/>
    <w:rsid w:val="00280559"/>
    <w:rsid w:val="0028452F"/>
    <w:rsid w:val="00294564"/>
    <w:rsid w:val="00294E75"/>
    <w:rsid w:val="002B5DCF"/>
    <w:rsid w:val="002C01A9"/>
    <w:rsid w:val="00370E14"/>
    <w:rsid w:val="003725C9"/>
    <w:rsid w:val="003922FC"/>
    <w:rsid w:val="003D74BB"/>
    <w:rsid w:val="00406CB2"/>
    <w:rsid w:val="004965CC"/>
    <w:rsid w:val="004B5C98"/>
    <w:rsid w:val="004B6FFA"/>
    <w:rsid w:val="00520C56"/>
    <w:rsid w:val="005420BD"/>
    <w:rsid w:val="00543E46"/>
    <w:rsid w:val="005A500D"/>
    <w:rsid w:val="005B3538"/>
    <w:rsid w:val="005B49B3"/>
    <w:rsid w:val="005C6FF2"/>
    <w:rsid w:val="00651DB1"/>
    <w:rsid w:val="006920E9"/>
    <w:rsid w:val="006B4916"/>
    <w:rsid w:val="006F3832"/>
    <w:rsid w:val="006F59E7"/>
    <w:rsid w:val="006F6AEB"/>
    <w:rsid w:val="00721EF9"/>
    <w:rsid w:val="007263F1"/>
    <w:rsid w:val="00735160"/>
    <w:rsid w:val="00737335"/>
    <w:rsid w:val="007378EA"/>
    <w:rsid w:val="007B6688"/>
    <w:rsid w:val="007C53A5"/>
    <w:rsid w:val="0081013C"/>
    <w:rsid w:val="00813D4E"/>
    <w:rsid w:val="0081676A"/>
    <w:rsid w:val="008227D9"/>
    <w:rsid w:val="008551D6"/>
    <w:rsid w:val="008835CD"/>
    <w:rsid w:val="008B5870"/>
    <w:rsid w:val="008C2E5F"/>
    <w:rsid w:val="008C4174"/>
    <w:rsid w:val="008C6F51"/>
    <w:rsid w:val="008E670D"/>
    <w:rsid w:val="009162DF"/>
    <w:rsid w:val="00983049"/>
    <w:rsid w:val="00984726"/>
    <w:rsid w:val="009A05E7"/>
    <w:rsid w:val="009B0650"/>
    <w:rsid w:val="009F2944"/>
    <w:rsid w:val="00A66F99"/>
    <w:rsid w:val="00AA5FCB"/>
    <w:rsid w:val="00AB53AC"/>
    <w:rsid w:val="00AC0E4C"/>
    <w:rsid w:val="00B02203"/>
    <w:rsid w:val="00B026AA"/>
    <w:rsid w:val="00B56F17"/>
    <w:rsid w:val="00BA7E61"/>
    <w:rsid w:val="00BB327C"/>
    <w:rsid w:val="00C005A3"/>
    <w:rsid w:val="00C758EC"/>
    <w:rsid w:val="00CA2BD2"/>
    <w:rsid w:val="00CA45A4"/>
    <w:rsid w:val="00CD6EA8"/>
    <w:rsid w:val="00D419D1"/>
    <w:rsid w:val="00D62E8C"/>
    <w:rsid w:val="00E0146C"/>
    <w:rsid w:val="00E524C9"/>
    <w:rsid w:val="00E93309"/>
    <w:rsid w:val="00EB698B"/>
    <w:rsid w:val="00EB70CB"/>
    <w:rsid w:val="00EC7058"/>
    <w:rsid w:val="00EE6733"/>
    <w:rsid w:val="00EF718C"/>
    <w:rsid w:val="00F37891"/>
    <w:rsid w:val="00F671AA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70A3"/>
  <w15:chartTrackingRefBased/>
  <w15:docId w15:val="{8D1D1A2E-E549-44E0-B0B8-3934A946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61"/>
  </w:style>
  <w:style w:type="paragraph" w:styleId="Heading1">
    <w:name w:val="heading 1"/>
    <w:basedOn w:val="Normal"/>
    <w:next w:val="Normal"/>
    <w:link w:val="Heading1Char"/>
    <w:qFormat/>
    <w:rsid w:val="00041819"/>
    <w:pPr>
      <w:spacing w:after="80" w:line="240" w:lineRule="auto"/>
      <w:jc w:val="center"/>
      <w:outlineLvl w:val="0"/>
    </w:pPr>
    <w:rPr>
      <w:rFonts w:ascii="Tahoma" w:eastAsia="Times New Roman" w:hAnsi="Tahoma" w:cs="Times New Roman"/>
      <w:b/>
      <w:caps/>
      <w:spacing w:val="20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22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7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0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A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4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56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41819"/>
    <w:rPr>
      <w:rFonts w:ascii="Tahoma" w:eastAsia="Times New Roman" w:hAnsi="Tahoma" w:cs="Times New Roman"/>
      <w:b/>
      <w:caps/>
      <w:spacing w:val="20"/>
      <w:sz w:val="24"/>
      <w:szCs w:val="16"/>
    </w:rPr>
  </w:style>
  <w:style w:type="paragraph" w:customStyle="1" w:styleId="SectionHeading">
    <w:name w:val="Section Heading"/>
    <w:basedOn w:val="Normal"/>
    <w:rsid w:val="00041819"/>
    <w:pPr>
      <w:spacing w:after="0" w:line="240" w:lineRule="auto"/>
      <w:jc w:val="center"/>
    </w:pPr>
    <w:rPr>
      <w:rFonts w:ascii="Tahoma" w:eastAsia="Times New Roman" w:hAnsi="Tahoma" w:cs="Times New Roman"/>
      <w:caps/>
      <w:spacing w:val="10"/>
      <w:sz w:val="16"/>
      <w:szCs w:val="16"/>
    </w:rPr>
  </w:style>
  <w:style w:type="character" w:customStyle="1" w:styleId="apple-converted-space">
    <w:name w:val="apple-converted-space"/>
    <w:basedOn w:val="DefaultParagraphFont"/>
    <w:rsid w:val="00041819"/>
  </w:style>
  <w:style w:type="table" w:styleId="TableGrid">
    <w:name w:val="Table Grid"/>
    <w:basedOn w:val="TableNormal"/>
    <w:rsid w:val="0004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0D"/>
  </w:style>
  <w:style w:type="paragraph" w:styleId="Footer">
    <w:name w:val="footer"/>
    <w:basedOn w:val="Normal"/>
    <w:link w:val="FooterChar"/>
    <w:uiPriority w:val="99"/>
    <w:unhideWhenUsed/>
    <w:rsid w:val="005A5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egl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ispe-great-lakes-chapter/?viewAsMember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Haines</dc:creator>
  <cp:keywords/>
  <dc:description/>
  <cp:lastModifiedBy>Ben Balster</cp:lastModifiedBy>
  <cp:revision>3</cp:revision>
  <dcterms:created xsi:type="dcterms:W3CDTF">2022-09-07T19:37:00Z</dcterms:created>
  <dcterms:modified xsi:type="dcterms:W3CDTF">2022-09-07T19:39:00Z</dcterms:modified>
</cp:coreProperties>
</file>